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7D" w:rsidRDefault="00A9407D" w:rsidP="00A9407D">
      <w:pPr>
        <w:pStyle w:val="Encabezado"/>
        <w:jc w:val="right"/>
      </w:pPr>
      <w:r>
        <w:t xml:space="preserve">. </w:t>
      </w:r>
      <w:r>
        <w:t xml:space="preserve">                                                      </w:t>
      </w:r>
      <w:r>
        <w:t xml:space="preserve">SANTA ROSA, </w:t>
      </w:r>
      <w:r>
        <w:t>12 de mayo</w:t>
      </w:r>
      <w:r>
        <w:t xml:space="preserve"> de 201</w:t>
      </w:r>
      <w:r>
        <w:t>6</w:t>
      </w:r>
    </w:p>
    <w:p w:rsidR="00A9407D" w:rsidRDefault="00A9407D" w:rsidP="00A9407D">
      <w:pPr>
        <w:pStyle w:val="Encabezado"/>
        <w:tabs>
          <w:tab w:val="left" w:pos="708"/>
        </w:tabs>
        <w:jc w:val="both"/>
      </w:pPr>
    </w:p>
    <w:p w:rsidR="00A9407D" w:rsidRDefault="00A9407D" w:rsidP="00A9407D">
      <w:pPr>
        <w:pStyle w:val="Encabezado"/>
        <w:tabs>
          <w:tab w:val="left" w:pos="708"/>
        </w:tabs>
        <w:jc w:val="both"/>
      </w:pPr>
      <w:r>
        <w:t xml:space="preserve">A la </w:t>
      </w:r>
    </w:p>
    <w:p w:rsidR="00A9407D" w:rsidRDefault="00A9407D" w:rsidP="00A9407D">
      <w:pPr>
        <w:pStyle w:val="Encabezado"/>
        <w:tabs>
          <w:tab w:val="left" w:pos="708"/>
        </w:tabs>
        <w:jc w:val="both"/>
      </w:pPr>
      <w:r>
        <w:t>Comisión de Presupuesto</w:t>
      </w:r>
    </w:p>
    <w:p w:rsidR="00A9407D" w:rsidRDefault="00A9407D" w:rsidP="00A9407D">
      <w:pPr>
        <w:pStyle w:val="Encabezado"/>
        <w:tabs>
          <w:tab w:val="left" w:pos="708"/>
        </w:tabs>
        <w:jc w:val="both"/>
      </w:pPr>
      <w:r>
        <w:rPr>
          <w:u w:val="single"/>
        </w:rPr>
        <w:t>S                 /                   D</w:t>
      </w:r>
      <w:r>
        <w:t>:</w:t>
      </w:r>
    </w:p>
    <w:p w:rsidR="00A9407D" w:rsidRDefault="00A9407D" w:rsidP="00A9407D">
      <w:pPr>
        <w:pStyle w:val="Encabezado"/>
        <w:tabs>
          <w:tab w:val="left" w:pos="708"/>
        </w:tabs>
        <w:jc w:val="both"/>
      </w:pPr>
    </w:p>
    <w:p w:rsidR="00A9407D" w:rsidRDefault="00A9407D" w:rsidP="00A9407D">
      <w:pPr>
        <w:pStyle w:val="Encabezado"/>
        <w:tabs>
          <w:tab w:val="left" w:pos="708"/>
        </w:tabs>
        <w:jc w:val="both"/>
      </w:pPr>
      <w:r>
        <w:t xml:space="preserve">                                               Nos dirigimos a Uds. con el fin de hacerles llegar nuestras apreciaciones respecto al Proyecto de Ley del Presupuesto 201</w:t>
      </w:r>
      <w:r>
        <w:t>6</w:t>
      </w:r>
      <w:r>
        <w:t>, sobre necesidades para el  sistema educativo, que deberían estar previstas en dicho proyecto.</w:t>
      </w:r>
    </w:p>
    <w:p w:rsidR="006A0D3C" w:rsidRDefault="00A9407D" w:rsidP="00A9407D">
      <w:pPr>
        <w:pStyle w:val="Encabezado"/>
        <w:tabs>
          <w:tab w:val="left" w:pos="708"/>
        </w:tabs>
        <w:jc w:val="both"/>
      </w:pPr>
      <w:r>
        <w:t xml:space="preserve">                                             Vemos desde este sindicato con beneplácito la creación de un buen número de cargo</w:t>
      </w:r>
      <w:r w:rsidR="006A0D3C">
        <w:t>s</w:t>
      </w:r>
      <w:r>
        <w:t xml:space="preserve"> que reemplazan a las comisiones de servicio que aún seguirán subsistiendo </w:t>
      </w:r>
      <w:r w:rsidR="006A0D3C">
        <w:t>en buena parte del sistema educativo, por tanto es necesario nuevas creaciones hasta terminar con figuras que flexibilizan el trabajo.</w:t>
      </w:r>
    </w:p>
    <w:p w:rsidR="00A9407D" w:rsidRDefault="00995D4A" w:rsidP="00A9407D">
      <w:pPr>
        <w:pStyle w:val="Encabezado"/>
        <w:tabs>
          <w:tab w:val="left" w:pos="708"/>
        </w:tabs>
        <w:jc w:val="both"/>
      </w:pPr>
      <w:r>
        <w:t xml:space="preserve">                                             </w:t>
      </w:r>
      <w:r w:rsidR="008429C1">
        <w:t>A partir de la implementación de la Ley de Educación Nacional 26.206</w:t>
      </w:r>
      <w:r w:rsidR="00656B12">
        <w:t xml:space="preserve"> esta</w:t>
      </w:r>
      <w:r w:rsidR="00A9407D">
        <w:t xml:space="preserve"> pasó  a ser  obligatoria desde los cuatro años, hasta la </w:t>
      </w:r>
      <w:proofErr w:type="spellStart"/>
      <w:r w:rsidR="00A9407D">
        <w:t>terminalidad</w:t>
      </w:r>
      <w:proofErr w:type="spellEnd"/>
      <w:r w:rsidR="00A9407D">
        <w:t xml:space="preserve"> del secundario. </w:t>
      </w:r>
    </w:p>
    <w:p w:rsidR="00A9407D" w:rsidRDefault="00995D4A" w:rsidP="00A9407D">
      <w:pPr>
        <w:pStyle w:val="Encabezado"/>
        <w:tabs>
          <w:tab w:val="left" w:pos="708"/>
        </w:tabs>
        <w:jc w:val="both"/>
      </w:pPr>
      <w:r>
        <w:t xml:space="preserve">                                             </w:t>
      </w:r>
      <w:r w:rsidR="00A9407D">
        <w:t xml:space="preserve">A </w:t>
      </w:r>
      <w:r w:rsidR="00A9407D">
        <w:t>siete</w:t>
      </w:r>
      <w:r w:rsidR="00A9407D">
        <w:t xml:space="preserve"> años de la aplicación de la  Ley de Educación Provincial ningún niño/a  de 4 años, en el 201</w:t>
      </w:r>
      <w:r w:rsidR="00A9407D">
        <w:t>6</w:t>
      </w:r>
      <w:r w:rsidR="00A9407D">
        <w:t xml:space="preserve"> debe quedar fuera del sistema educativo, como así los/as jóvenes que transitan el nivel secundario. </w:t>
      </w:r>
    </w:p>
    <w:p w:rsidR="00A9407D" w:rsidRDefault="00995D4A" w:rsidP="00A9407D">
      <w:pPr>
        <w:pStyle w:val="Encabezado"/>
        <w:tabs>
          <w:tab w:val="left" w:pos="708"/>
        </w:tabs>
        <w:jc w:val="both"/>
      </w:pPr>
      <w:r>
        <w:t xml:space="preserve">                                            </w:t>
      </w:r>
      <w:r w:rsidR="00656B12">
        <w:t xml:space="preserve">Las políticas educativas garantizan la obligatoriedad en el sistema educativo así como la inclusión por eso es </w:t>
      </w:r>
      <w:proofErr w:type="gramStart"/>
      <w:r w:rsidR="00CF02DC">
        <w:t>imperioso</w:t>
      </w:r>
      <w:proofErr w:type="gramEnd"/>
      <w:r w:rsidR="00656B12">
        <w:t xml:space="preserve"> que en el presupuesto destinado para tal fin se contemplen los recursos necesarios para que esto se ponga en práctica</w:t>
      </w:r>
      <w:r w:rsidR="00A9407D">
        <w:t xml:space="preserve">. </w:t>
      </w:r>
    </w:p>
    <w:p w:rsidR="00A9407D" w:rsidRDefault="00995D4A" w:rsidP="00A9407D">
      <w:pPr>
        <w:pStyle w:val="Encabezado"/>
        <w:tabs>
          <w:tab w:val="left" w:pos="708"/>
        </w:tabs>
        <w:jc w:val="both"/>
      </w:pPr>
      <w:r>
        <w:t xml:space="preserve">                                           </w:t>
      </w:r>
      <w:bookmarkStart w:id="0" w:name="_GoBack"/>
      <w:bookmarkEnd w:id="0"/>
      <w:r w:rsidR="00A9407D">
        <w:t>El pres</w:t>
      </w:r>
      <w:r w:rsidR="00656B12">
        <w:t>upuesto de educación debe contemplar recursos destinados a</w:t>
      </w:r>
      <w:r w:rsidR="00A9407D">
        <w:t xml:space="preserve"> la infraestructura para enfrentar los desafíos, que nos propone la Ley de Educación en respuesta  de </w:t>
      </w:r>
      <w:r w:rsidR="00A9407D">
        <w:t>una sociedad compleja y diversa, además de los puestos de trabajo.</w:t>
      </w:r>
    </w:p>
    <w:p w:rsidR="00A9407D" w:rsidRDefault="00A9407D" w:rsidP="00A9407D">
      <w:pPr>
        <w:pStyle w:val="Encabezado"/>
        <w:tabs>
          <w:tab w:val="left" w:pos="708"/>
        </w:tabs>
        <w:jc w:val="both"/>
      </w:pPr>
    </w:p>
    <w:p w:rsidR="00A9407D" w:rsidRDefault="00A9407D" w:rsidP="00A9407D">
      <w:pPr>
        <w:pStyle w:val="Encabezado"/>
        <w:tabs>
          <w:tab w:val="left" w:pos="708"/>
        </w:tabs>
        <w:jc w:val="both"/>
      </w:pPr>
      <w:r>
        <w:t>Con respecto al:</w:t>
      </w:r>
    </w:p>
    <w:p w:rsidR="00A9407D" w:rsidRDefault="00A9407D" w:rsidP="00A9407D">
      <w:pPr>
        <w:pStyle w:val="Encabezado"/>
        <w:tabs>
          <w:tab w:val="left" w:pos="708"/>
        </w:tabs>
        <w:jc w:val="both"/>
      </w:pPr>
    </w:p>
    <w:p w:rsidR="00A9407D" w:rsidRDefault="00A9407D" w:rsidP="00A9407D">
      <w:pPr>
        <w:pStyle w:val="Encabezado"/>
        <w:numPr>
          <w:ilvl w:val="0"/>
          <w:numId w:val="2"/>
        </w:numPr>
        <w:tabs>
          <w:tab w:val="left" w:pos="708"/>
        </w:tabs>
        <w:jc w:val="both"/>
      </w:pPr>
      <w:r>
        <w:rPr>
          <w:u w:val="single"/>
        </w:rPr>
        <w:t>Nivel inicial</w:t>
      </w:r>
      <w:r>
        <w:t xml:space="preserve">: </w:t>
      </w:r>
      <w:r>
        <w:rPr>
          <w:b/>
        </w:rPr>
        <w:t>avanzar en la totalidad de salas de 4 años</w:t>
      </w:r>
      <w:r>
        <w:t xml:space="preserve"> en todos los turnos y en todas las localidades, con todos los cargos necesarios y la infraestructura adecuada.</w:t>
      </w:r>
    </w:p>
    <w:p w:rsidR="00A9407D" w:rsidRDefault="00A9407D" w:rsidP="00A9407D">
      <w:pPr>
        <w:pStyle w:val="Encabezado"/>
        <w:tabs>
          <w:tab w:val="left" w:pos="708"/>
        </w:tabs>
        <w:ind w:left="720"/>
        <w:jc w:val="both"/>
      </w:pPr>
    </w:p>
    <w:p w:rsidR="00A9407D" w:rsidRDefault="00A9407D" w:rsidP="00A9407D">
      <w:pPr>
        <w:pStyle w:val="Encabezado"/>
        <w:numPr>
          <w:ilvl w:val="0"/>
          <w:numId w:val="2"/>
        </w:numPr>
        <w:tabs>
          <w:tab w:val="left" w:pos="708"/>
        </w:tabs>
        <w:jc w:val="both"/>
      </w:pPr>
      <w:r w:rsidRPr="00E6053B">
        <w:rPr>
          <w:u w:val="single"/>
        </w:rPr>
        <w:t>Nivel primario</w:t>
      </w:r>
      <w:r>
        <w:t xml:space="preserve">: insistimos que todos los establecimientos del nivel tengan el </w:t>
      </w:r>
      <w:r w:rsidRPr="00E6053B">
        <w:rPr>
          <w:b/>
        </w:rPr>
        <w:t>cargo de Maestro/a de Apoyo</w:t>
      </w:r>
      <w:r>
        <w:t xml:space="preserve">,  esto daría solución a la normativa vigente del Consejo Federal de Educación, en donde se plantea la necesidad  de dar respuesta al seguimiento de las trayectorias </w:t>
      </w:r>
      <w:r w:rsidR="00E6053B">
        <w:t>educativas</w:t>
      </w:r>
      <w:r>
        <w:t xml:space="preserve"> de los</w:t>
      </w:r>
      <w:r w:rsidR="00E6053B">
        <w:t>/as</w:t>
      </w:r>
      <w:r>
        <w:t xml:space="preserve"> estudiantes. Es necesario avanzar en el reconocimiento del maestro/a de grado con </w:t>
      </w:r>
      <w:r w:rsidRPr="00E6053B">
        <w:rPr>
          <w:b/>
        </w:rPr>
        <w:t>un nuevo nomenclador, que defina su nuevo puesto de trabajo</w:t>
      </w:r>
      <w:r>
        <w:t xml:space="preserve">. Por otra parte es importante la </w:t>
      </w:r>
      <w:r w:rsidRPr="00E6053B">
        <w:rPr>
          <w:b/>
        </w:rPr>
        <w:lastRenderedPageBreak/>
        <w:t xml:space="preserve">creación genuina de cargos docentes y técnicos </w:t>
      </w:r>
      <w:r>
        <w:t xml:space="preserve">que conformen equipos, para garantizar la inclusión e integración de los/as estudiantes  en el nivel. </w:t>
      </w:r>
    </w:p>
    <w:p w:rsidR="00A9407D" w:rsidRDefault="00A9407D" w:rsidP="00A9407D">
      <w:pPr>
        <w:pStyle w:val="Encabezado"/>
        <w:numPr>
          <w:ilvl w:val="0"/>
          <w:numId w:val="2"/>
        </w:numPr>
        <w:tabs>
          <w:tab w:val="left" w:pos="708"/>
        </w:tabs>
        <w:ind w:left="709"/>
        <w:jc w:val="both"/>
      </w:pPr>
      <w:r w:rsidRPr="00E6053B">
        <w:rPr>
          <w:u w:val="single"/>
        </w:rPr>
        <w:t xml:space="preserve">Nivel Secundario: </w:t>
      </w:r>
      <w:r>
        <w:t xml:space="preserve">Para garantizar el </w:t>
      </w:r>
      <w:r w:rsidR="00E6053B">
        <w:t xml:space="preserve">derecho social a la educación  </w:t>
      </w:r>
      <w:r>
        <w:t xml:space="preserve"> se hace imprescindible revisar la estructura, la organización, el currículo, como así </w:t>
      </w:r>
      <w:r w:rsidR="005343F9">
        <w:t xml:space="preserve">también la </w:t>
      </w:r>
      <w:r>
        <w:t xml:space="preserve"> mirada y la construcción de  nuevo</w:t>
      </w:r>
      <w:r w:rsidR="00E6053B">
        <w:t>s</w:t>
      </w:r>
      <w:r>
        <w:t xml:space="preserve"> puesto</w:t>
      </w:r>
      <w:r w:rsidR="00E6053B">
        <w:t>s</w:t>
      </w:r>
      <w:r>
        <w:t xml:space="preserve"> de trabajo,   a modo de ir consolidando el proceso de inclusión. </w:t>
      </w:r>
      <w:r w:rsidRPr="00E6053B">
        <w:rPr>
          <w:b/>
        </w:rPr>
        <w:t>Es necesario plantear una  nueva carga horaria para el  trabajador/a, la cual contemple tiempos frente alumnos/as y tiempos institucionales</w:t>
      </w:r>
      <w:r>
        <w:t xml:space="preserve"> que permitan el debate, el fortalecimiento de los vínculos,  trabajar en el diseño curricular, planificar colectivamente, acorde a las demandas  que plantean los</w:t>
      </w:r>
      <w:r w:rsidR="00E6053B">
        <w:t>/as</w:t>
      </w:r>
      <w:r>
        <w:t xml:space="preserve"> estudiantes. </w:t>
      </w:r>
      <w:r w:rsidRPr="00E6053B">
        <w:rPr>
          <w:b/>
        </w:rPr>
        <w:t>P</w:t>
      </w:r>
      <w:r w:rsidR="00E6053B">
        <w:rPr>
          <w:b/>
        </w:rPr>
        <w:t>ara que esto se lleve adelante se deben contemplar</w:t>
      </w:r>
      <w:r w:rsidRPr="00E6053B">
        <w:rPr>
          <w:b/>
        </w:rPr>
        <w:t xml:space="preserve"> más horas cátedras de las presupuestadas. La creación de los cargos de coordinador de curso,</w:t>
      </w:r>
      <w:r>
        <w:t xml:space="preserve"> (creación lograda por acción gremial para 1º año) para 2º y 3º año, garantizando un trabajo que permita acciones con otros/as docentes, alumnos/as, padres, otras instituciones, como así el abordaje de distintas  problemáticas que surjan del acontecer diario. Contar con un coordinador cada dos cursos es un avance cualitativo y cuantitativo,  daría respuesta </w:t>
      </w:r>
      <w:r w:rsidR="005343F9">
        <w:t>a</w:t>
      </w:r>
      <w:r>
        <w:t xml:space="preserve">  las trayectorias de las/os adolescentes.</w:t>
      </w:r>
    </w:p>
    <w:p w:rsidR="00A9407D" w:rsidRDefault="00A9407D" w:rsidP="00A9407D">
      <w:pPr>
        <w:pStyle w:val="Encabezado"/>
        <w:tabs>
          <w:tab w:val="left" w:pos="708"/>
        </w:tabs>
        <w:jc w:val="both"/>
      </w:pPr>
    </w:p>
    <w:p w:rsidR="00A9407D" w:rsidRDefault="00A9407D" w:rsidP="00A9407D">
      <w:pPr>
        <w:pStyle w:val="Encabezado"/>
        <w:tabs>
          <w:tab w:val="left" w:pos="708"/>
        </w:tabs>
        <w:jc w:val="both"/>
      </w:pPr>
    </w:p>
    <w:p w:rsidR="00384F86" w:rsidRDefault="00A9407D" w:rsidP="005343F9">
      <w:pPr>
        <w:pStyle w:val="Encabezado"/>
        <w:numPr>
          <w:ilvl w:val="0"/>
          <w:numId w:val="2"/>
        </w:numPr>
        <w:tabs>
          <w:tab w:val="left" w:pos="708"/>
        </w:tabs>
        <w:jc w:val="both"/>
      </w:pPr>
      <w:r>
        <w:rPr>
          <w:u w:val="single"/>
        </w:rPr>
        <w:t>Modalidad adultos</w:t>
      </w:r>
      <w:r>
        <w:t xml:space="preserve">: </w:t>
      </w:r>
      <w:r w:rsidR="00E6053B">
        <w:t xml:space="preserve">la realidad nos muestra que las instituciones que atienden a </w:t>
      </w:r>
      <w:r w:rsidR="0012399E">
        <w:t xml:space="preserve"> jóvenes y adultos </w:t>
      </w:r>
      <w:r w:rsidR="005343F9">
        <w:t xml:space="preserve"> han crecido notablemente</w:t>
      </w:r>
      <w:r w:rsidR="0012399E">
        <w:t>.</w:t>
      </w:r>
      <w:r w:rsidR="005343F9">
        <w:t xml:space="preserve"> </w:t>
      </w:r>
      <w:r w:rsidR="0012399E">
        <w:t>Debido a esto y a ciertas problemática</w:t>
      </w:r>
      <w:r w:rsidR="005F4075">
        <w:t>s</w:t>
      </w:r>
      <w:r w:rsidR="0012399E">
        <w:t xml:space="preserve"> socioculturales, como </w:t>
      </w:r>
      <w:r w:rsidR="005F4075">
        <w:t>así</w:t>
      </w:r>
      <w:r w:rsidR="0012399E">
        <w:t xml:space="preserve"> pedagógicas,</w:t>
      </w:r>
      <w:r w:rsidR="00384F86">
        <w:t xml:space="preserve"> los trabajadores/as</w:t>
      </w:r>
      <w:r>
        <w:t xml:space="preserve"> </w:t>
      </w:r>
      <w:r w:rsidR="0012399E">
        <w:t>deben estar</w:t>
      </w:r>
      <w:r w:rsidR="00384F86">
        <w:t xml:space="preserve"> formados/as con el fin de garantizar </w:t>
      </w:r>
      <w:r w:rsidR="0012399E">
        <w:t>l</w:t>
      </w:r>
      <w:r w:rsidR="005F4075">
        <w:t>o</w:t>
      </w:r>
      <w:r w:rsidR="0012399E">
        <w:t xml:space="preserve">s distintos trayectos educativos como </w:t>
      </w:r>
      <w:r w:rsidR="00384F86">
        <w:t xml:space="preserve">la </w:t>
      </w:r>
      <w:proofErr w:type="spellStart"/>
      <w:r w:rsidR="00384F86">
        <w:t>terminalidad</w:t>
      </w:r>
      <w:proofErr w:type="spellEnd"/>
      <w:r w:rsidR="00384F86">
        <w:t xml:space="preserve"> de los que la transitan. Es imperioso invertir en la formación específica</w:t>
      </w:r>
      <w:r w:rsidR="0012399E">
        <w:t xml:space="preserve"> y trabajar en la creación de unidades pedagógicas que garanticen  todos los niveles de la formación obligatoria de forma articulada respetando la especificidad de la modalidad.</w:t>
      </w:r>
      <w:r w:rsidR="00384F86">
        <w:t xml:space="preserve"> .</w:t>
      </w:r>
    </w:p>
    <w:p w:rsidR="00EE7EB2" w:rsidRPr="00EE7EB2" w:rsidRDefault="00EE7EB2" w:rsidP="00A9407D">
      <w:pPr>
        <w:pStyle w:val="Encabezado"/>
        <w:tabs>
          <w:tab w:val="left" w:pos="708"/>
        </w:tabs>
        <w:ind w:left="709"/>
        <w:jc w:val="both"/>
      </w:pPr>
      <w:r>
        <w:t xml:space="preserve">Es indispensable </w:t>
      </w:r>
      <w:proofErr w:type="spellStart"/>
      <w:r>
        <w:t>recategoriz</w:t>
      </w:r>
      <w:r w:rsidR="005343F9">
        <w:t>ar</w:t>
      </w:r>
      <w:proofErr w:type="spellEnd"/>
      <w:r w:rsidR="005343F9">
        <w:t xml:space="preserve"> las escuelas de adultos contemplando la creación de cargos para tal efecto.</w:t>
      </w:r>
    </w:p>
    <w:p w:rsidR="00A9407D" w:rsidRDefault="00A9407D" w:rsidP="00A9407D">
      <w:pPr>
        <w:pStyle w:val="Encabezado"/>
        <w:tabs>
          <w:tab w:val="left" w:pos="708"/>
        </w:tabs>
        <w:jc w:val="both"/>
      </w:pPr>
    </w:p>
    <w:p w:rsidR="00A9407D" w:rsidRDefault="00A9407D" w:rsidP="00A9407D">
      <w:pPr>
        <w:pStyle w:val="Encabezado"/>
        <w:numPr>
          <w:ilvl w:val="0"/>
          <w:numId w:val="3"/>
        </w:numPr>
        <w:tabs>
          <w:tab w:val="left" w:pos="708"/>
        </w:tabs>
        <w:jc w:val="both"/>
      </w:pPr>
      <w:r w:rsidRPr="006A0D3C">
        <w:rPr>
          <w:u w:val="single"/>
        </w:rPr>
        <w:t>Educación Especial</w:t>
      </w:r>
      <w:r>
        <w:t xml:space="preserve">: la modalidad  </w:t>
      </w:r>
      <w:r w:rsidR="006A0D3C">
        <w:t>es una de las beneficiadas por la creación de cargos, aunque</w:t>
      </w:r>
      <w:r w:rsidR="00E05492">
        <w:t xml:space="preserve"> aún siguen funcionando cargos repartidos por turnos lo que condiciona la situación laboral de los</w:t>
      </w:r>
      <w:r w:rsidR="005F4075">
        <w:t>/as</w:t>
      </w:r>
      <w:r w:rsidR="00E05492">
        <w:t xml:space="preserve"> docentes. Es necesario que cada turno tenga los cargos genuinos. Faltan  técnicos como psicopedagogos, o asistentes educacionales que contribuyan en la tarea educativa</w:t>
      </w:r>
      <w:r w:rsidR="006A0D3C">
        <w:t>.</w:t>
      </w:r>
      <w:r w:rsidR="00E05492">
        <w:t xml:space="preserve"> </w:t>
      </w:r>
    </w:p>
    <w:p w:rsidR="00A9407D" w:rsidRDefault="00A9407D" w:rsidP="00A9407D">
      <w:pPr>
        <w:pStyle w:val="Encabezado"/>
        <w:tabs>
          <w:tab w:val="left" w:pos="708"/>
        </w:tabs>
        <w:ind w:left="720"/>
        <w:jc w:val="both"/>
      </w:pPr>
    </w:p>
    <w:p w:rsidR="003B4A5D" w:rsidRDefault="00A9407D" w:rsidP="00A9407D">
      <w:pPr>
        <w:pStyle w:val="Encabezado"/>
        <w:numPr>
          <w:ilvl w:val="0"/>
          <w:numId w:val="3"/>
        </w:numPr>
        <w:tabs>
          <w:tab w:val="left" w:pos="708"/>
        </w:tabs>
        <w:jc w:val="both"/>
      </w:pPr>
      <w:r>
        <w:rPr>
          <w:u w:val="single"/>
        </w:rPr>
        <w:t>Centros de apoyo escolar:</w:t>
      </w:r>
      <w:r>
        <w:t xml:space="preserve">   En primer lugar no son suficientes </w:t>
      </w:r>
      <w:r w:rsidR="00DF0694">
        <w:t>los Equipos  de la Provincia</w:t>
      </w:r>
      <w:r w:rsidR="00DF0694">
        <w:t xml:space="preserve"> para cubrir las necesidades, como </w:t>
      </w:r>
      <w:r w:rsidR="005F4075">
        <w:t>así</w:t>
      </w:r>
      <w:r w:rsidR="00DF0694">
        <w:t xml:space="preserve"> la cantidad de</w:t>
      </w:r>
      <w:r>
        <w:t xml:space="preserve"> técnicos, que </w:t>
      </w:r>
      <w:r w:rsidR="00DF0694">
        <w:t>los conforman,</w:t>
      </w:r>
      <w:r>
        <w:t xml:space="preserve"> para hacer el acompañamiento </w:t>
      </w:r>
      <w:r>
        <w:lastRenderedPageBreak/>
        <w:t>necesario y así lograr las transformaciones educativas que se pretenden.</w:t>
      </w:r>
      <w:r w:rsidR="006A0D3C">
        <w:t xml:space="preserve"> </w:t>
      </w:r>
      <w:r w:rsidR="00DF0694">
        <w:t xml:space="preserve"> Funcionan con docentes y técnicos con </w:t>
      </w:r>
      <w:r w:rsidR="003B4A5D">
        <w:t>c</w:t>
      </w:r>
      <w:r w:rsidR="00DF0694">
        <w:t>argos repartidos en los dos turnos</w:t>
      </w:r>
      <w:r w:rsidR="003B4A5D">
        <w:t xml:space="preserve">. Si a esto le sumamos la cantidad de estudiantes que atienden en diferentes escuelas de su localidad y del área que les toca intervenir  es casi imposible llevar adelante un trabajo acorde a las necesidades y demandas. </w:t>
      </w:r>
    </w:p>
    <w:p w:rsidR="00A9407D" w:rsidRDefault="006A0D3C" w:rsidP="003B4A5D">
      <w:pPr>
        <w:pStyle w:val="Encabezado"/>
        <w:tabs>
          <w:tab w:val="left" w:pos="708"/>
        </w:tabs>
        <w:ind w:left="720"/>
        <w:jc w:val="both"/>
      </w:pPr>
      <w:r>
        <w:t xml:space="preserve">Los CAE funcionan con una sola Coordinadora de </w:t>
      </w:r>
      <w:r w:rsidR="00DF0694">
        <w:t>Área</w:t>
      </w:r>
      <w:r>
        <w:t xml:space="preserve"> para toda la provincia, </w:t>
      </w:r>
      <w:r w:rsidR="00534B20">
        <w:t>solicitamos la creación de otra coordinación</w:t>
      </w:r>
      <w:r w:rsidR="003A505A">
        <w:t>.</w:t>
      </w:r>
    </w:p>
    <w:p w:rsidR="00534B20" w:rsidRDefault="00534B20" w:rsidP="001C1C8A">
      <w:pPr>
        <w:pStyle w:val="Encabezado"/>
        <w:tabs>
          <w:tab w:val="left" w:pos="708"/>
        </w:tabs>
        <w:ind w:left="709" w:hanging="11"/>
        <w:jc w:val="both"/>
        <w:rPr>
          <w:u w:val="single"/>
        </w:rPr>
      </w:pPr>
    </w:p>
    <w:p w:rsidR="00A9407D" w:rsidRDefault="00A9407D" w:rsidP="00534B20">
      <w:pPr>
        <w:pStyle w:val="Encabezado"/>
        <w:numPr>
          <w:ilvl w:val="0"/>
          <w:numId w:val="3"/>
        </w:numPr>
        <w:tabs>
          <w:tab w:val="left" w:pos="708"/>
        </w:tabs>
        <w:jc w:val="both"/>
      </w:pPr>
      <w:r>
        <w:rPr>
          <w:u w:val="single"/>
        </w:rPr>
        <w:t>Nivel superior</w:t>
      </w:r>
      <w:r>
        <w:t xml:space="preserve">: se deben crear las horas necesarias por la abultada demanda de estudiantes para acceder a las carreras docentes. </w:t>
      </w:r>
    </w:p>
    <w:p w:rsidR="00A9407D" w:rsidRDefault="00A9407D" w:rsidP="00A9407D">
      <w:pPr>
        <w:pStyle w:val="Encabezado"/>
        <w:tabs>
          <w:tab w:val="left" w:pos="708"/>
        </w:tabs>
        <w:ind w:left="709" w:hanging="11"/>
        <w:jc w:val="both"/>
        <w:rPr>
          <w:b/>
        </w:rPr>
      </w:pPr>
      <w:r>
        <w:rPr>
          <w:b/>
        </w:rPr>
        <w:t>A esto hay que  sumarle la idea que los institutos deben ir más allá de la formación docente y apuntar a la investigación pedagógica. Se deben crear carreras de especialización docente no existente</w:t>
      </w:r>
      <w:r w:rsidR="005F4075">
        <w:rPr>
          <w:b/>
        </w:rPr>
        <w:t>s</w:t>
      </w:r>
      <w:r>
        <w:rPr>
          <w:b/>
        </w:rPr>
        <w:t xml:space="preserve"> en La Pampa. (Profesorados en adultos, en Educación Especial</w:t>
      </w:r>
      <w:r w:rsidR="003A505A">
        <w:rPr>
          <w:b/>
        </w:rPr>
        <w:t>, etc.</w:t>
      </w:r>
      <w:r>
        <w:rPr>
          <w:b/>
        </w:rPr>
        <w:t>)</w:t>
      </w:r>
    </w:p>
    <w:p w:rsidR="00A9407D" w:rsidRDefault="00A9407D" w:rsidP="00A9407D">
      <w:pPr>
        <w:pStyle w:val="Encabezado"/>
        <w:tabs>
          <w:tab w:val="left" w:pos="708"/>
        </w:tabs>
        <w:jc w:val="both"/>
      </w:pPr>
    </w:p>
    <w:p w:rsidR="00A9407D" w:rsidRDefault="00A9407D" w:rsidP="00A9407D">
      <w:pPr>
        <w:pStyle w:val="Encabezado"/>
        <w:tabs>
          <w:tab w:val="left" w:pos="708"/>
        </w:tabs>
        <w:jc w:val="both"/>
      </w:pPr>
      <w:r>
        <w:t xml:space="preserve">                            </w:t>
      </w:r>
    </w:p>
    <w:p w:rsidR="00A9407D" w:rsidRDefault="00A9407D" w:rsidP="00A9407D">
      <w:pPr>
        <w:pStyle w:val="Encabezado"/>
        <w:tabs>
          <w:tab w:val="left" w:pos="708"/>
        </w:tabs>
        <w:jc w:val="both"/>
      </w:pPr>
      <w:r>
        <w:t xml:space="preserve"> Sobre otros temas inherentes al óptimo funcionamiento del Sistema Educativo:</w:t>
      </w:r>
    </w:p>
    <w:p w:rsidR="00A9407D" w:rsidRDefault="00A9407D" w:rsidP="00A9407D">
      <w:pPr>
        <w:pStyle w:val="Encabezado"/>
        <w:tabs>
          <w:tab w:val="left" w:pos="708"/>
        </w:tabs>
        <w:jc w:val="both"/>
      </w:pPr>
    </w:p>
    <w:p w:rsidR="00A9407D" w:rsidRDefault="00A9407D" w:rsidP="00A9407D">
      <w:pPr>
        <w:pStyle w:val="Encabezado"/>
        <w:numPr>
          <w:ilvl w:val="0"/>
          <w:numId w:val="4"/>
        </w:numPr>
        <w:tabs>
          <w:tab w:val="left" w:pos="708"/>
        </w:tabs>
        <w:jc w:val="both"/>
      </w:pPr>
      <w:r w:rsidRPr="00534B20">
        <w:rPr>
          <w:u w:val="single"/>
        </w:rPr>
        <w:t>Infraestructura:</w:t>
      </w:r>
      <w:r>
        <w:t xml:space="preserve"> Es necesario  que en cada una de ella  se </w:t>
      </w:r>
      <w:r w:rsidRPr="00534B20">
        <w:rPr>
          <w:b/>
        </w:rPr>
        <w:t>cumpla con la normativa vigente  sobre higiene, seguridad y salud laboral</w:t>
      </w:r>
      <w:r>
        <w:t xml:space="preserve">. Los edificios deben estar adecuados para garantizar una Educación de calidad. (Bibliotecas, laboratorios, salas de informática, salón de usos múltiples, etc.) con sus puestos de trabajos genuinos.  </w:t>
      </w:r>
      <w:r w:rsidR="003A505A">
        <w:t xml:space="preserve">Hay en la provincia algunas instituciones en obra y otras que deberían entrar, en consecuencia, </w:t>
      </w:r>
      <w:r w:rsidR="00534B20">
        <w:t xml:space="preserve">hay que </w:t>
      </w:r>
      <w:r w:rsidR="003A505A">
        <w:t xml:space="preserve"> prever acciones para la no perdida de clases.</w:t>
      </w:r>
      <w:r>
        <w:t xml:space="preserve"> Si a esto le sumamos que por razones climáticas</w:t>
      </w:r>
      <w:r w:rsidR="005F4075">
        <w:t>, falta de agua</w:t>
      </w:r>
      <w:r>
        <w:t xml:space="preserve"> se suspendieron las actividades,   es un elemento  más que indica que las Escuelas no están en óptimas condiciones para el funcionamiento. El estado de las rutas por donde se circula es otro ejemplo de la falta de seguridad por la que atraviesan los ciudadanos, por lo tanto los docentes que se trasladan de un lado a otro no cuentan con las condiciones apropiadas para llegar a su lugar de trabajo. La ruta 152 es un ejemplo concreto de lo que se describe. </w:t>
      </w:r>
    </w:p>
    <w:p w:rsidR="00534B20" w:rsidRDefault="00534B20" w:rsidP="00534B20">
      <w:pPr>
        <w:pStyle w:val="Encabezado"/>
        <w:tabs>
          <w:tab w:val="left" w:pos="708"/>
        </w:tabs>
        <w:ind w:left="720"/>
        <w:jc w:val="both"/>
      </w:pPr>
    </w:p>
    <w:p w:rsidR="00A9407D" w:rsidRDefault="00A9407D" w:rsidP="00A9407D">
      <w:pPr>
        <w:pStyle w:val="Prrafodelista"/>
        <w:numPr>
          <w:ilvl w:val="0"/>
          <w:numId w:val="4"/>
        </w:numPr>
        <w:jc w:val="both"/>
      </w:pPr>
      <w:r>
        <w:rPr>
          <w:u w:val="single"/>
        </w:rPr>
        <w:t>Por otro lado es necesario y en forma Urgente</w:t>
      </w:r>
      <w:r>
        <w:t>:</w:t>
      </w:r>
    </w:p>
    <w:p w:rsidR="00A9407D" w:rsidRDefault="00A9407D" w:rsidP="00A9407D">
      <w:pPr>
        <w:pStyle w:val="Prrafodelista"/>
        <w:jc w:val="both"/>
      </w:pPr>
    </w:p>
    <w:p w:rsidR="00A9407D" w:rsidRDefault="00A9407D" w:rsidP="00A9407D">
      <w:pPr>
        <w:pStyle w:val="Prrafodelista"/>
        <w:jc w:val="both"/>
      </w:pPr>
      <w:r>
        <w:t xml:space="preserve">Ampliación de miembros de Tribunales de Clasificación de Nivel </w:t>
      </w:r>
      <w:r w:rsidR="005F4075">
        <w:t>S</w:t>
      </w:r>
      <w:r>
        <w:t>ecundario y  Tribunales de Primaria con representantes de las distintas modalidades por la especificidad de la tarea que significa.</w:t>
      </w:r>
    </w:p>
    <w:p w:rsidR="00A9407D" w:rsidRDefault="00A9407D" w:rsidP="00A9407D">
      <w:pPr>
        <w:pStyle w:val="Prrafodelista"/>
        <w:jc w:val="both"/>
      </w:pPr>
      <w:r>
        <w:t>Ampl</w:t>
      </w:r>
      <w:r w:rsidR="00534B20">
        <w:t>iación de miembros de Tribunal</w:t>
      </w:r>
      <w:r>
        <w:t xml:space="preserve"> de Disciplina.</w:t>
      </w:r>
    </w:p>
    <w:p w:rsidR="00A9407D" w:rsidRDefault="00A9407D" w:rsidP="00A9407D">
      <w:pPr>
        <w:pStyle w:val="Prrafodelista"/>
        <w:jc w:val="both"/>
      </w:pPr>
      <w:r>
        <w:t xml:space="preserve">Ampliación y desdoblamiento de Coordinaciones de Zona en Nivel Primario y en Nivel Secundario. </w:t>
      </w:r>
    </w:p>
    <w:p w:rsidR="00A9407D" w:rsidRDefault="00A9407D" w:rsidP="00A9407D">
      <w:pPr>
        <w:jc w:val="both"/>
      </w:pPr>
    </w:p>
    <w:p w:rsidR="00A9407D" w:rsidRDefault="00A9407D" w:rsidP="00A9407D">
      <w:pPr>
        <w:jc w:val="both"/>
      </w:pPr>
      <w:proofErr w:type="spellStart"/>
      <w:r>
        <w:t>UTELPa</w:t>
      </w:r>
      <w:proofErr w:type="spellEnd"/>
      <w:r>
        <w:t xml:space="preserve"> que representa a las/os Trabajadores de la Educación de la provincia  pide que  </w:t>
      </w:r>
      <w:r>
        <w:rPr>
          <w:b/>
        </w:rPr>
        <w:t>la Cámara y el Poder Ejecutivo creen los espacios participativos reales con todos los actores de la sociedad</w:t>
      </w:r>
      <w:r>
        <w:t xml:space="preserve">  y principalmente con nuestro sector, para discutir el presupuesto educativo acorde a la necesidades. </w:t>
      </w:r>
    </w:p>
    <w:p w:rsidR="00A9407D" w:rsidRDefault="00A9407D" w:rsidP="00A9407D">
      <w:pPr>
        <w:jc w:val="both"/>
      </w:pPr>
    </w:p>
    <w:p w:rsidR="00A9407D" w:rsidRDefault="00534B20" w:rsidP="00A9407D">
      <w:pPr>
        <w:jc w:val="both"/>
        <w:rPr>
          <w:b/>
        </w:rPr>
      </w:pPr>
      <w:r>
        <w:rPr>
          <w:b/>
        </w:rPr>
        <w:t xml:space="preserve">                                         </w:t>
      </w:r>
      <w:r w:rsidR="00A9407D">
        <w:rPr>
          <w:b/>
        </w:rPr>
        <w:t>Exigimos que el  presupuesto 201</w:t>
      </w:r>
      <w:r w:rsidR="003A505A">
        <w:rPr>
          <w:b/>
        </w:rPr>
        <w:t>6</w:t>
      </w:r>
      <w:r w:rsidR="00A9407D">
        <w:rPr>
          <w:b/>
        </w:rPr>
        <w:t xml:space="preserve">, contemple las posibles  variaciones de la economía,  en relación directa con el poder </w:t>
      </w:r>
      <w:r w:rsidR="003A505A">
        <w:rPr>
          <w:b/>
        </w:rPr>
        <w:t xml:space="preserve">adquisitivo de  nuestro salario y partidas presupuestarias para cubrir las necesidades que están </w:t>
      </w:r>
      <w:r w:rsidR="00427E2D">
        <w:rPr>
          <w:b/>
        </w:rPr>
        <w:t>surgiendo</w:t>
      </w:r>
      <w:r w:rsidR="003A505A">
        <w:rPr>
          <w:b/>
        </w:rPr>
        <w:t xml:space="preserve"> en la coyuntura a</w:t>
      </w:r>
      <w:r w:rsidR="005F4075">
        <w:rPr>
          <w:b/>
        </w:rPr>
        <w:t xml:space="preserve">ctual en las familias pampeanas </w:t>
      </w:r>
      <w:proofErr w:type="gramStart"/>
      <w:r w:rsidR="005F4075">
        <w:rPr>
          <w:b/>
        </w:rPr>
        <w:t>( becas</w:t>
      </w:r>
      <w:proofErr w:type="gramEnd"/>
      <w:r w:rsidR="005F4075">
        <w:rPr>
          <w:b/>
        </w:rPr>
        <w:t xml:space="preserve">, refuerzo de alimentos, </w:t>
      </w:r>
      <w:proofErr w:type="spellStart"/>
      <w:r w:rsidR="005F4075">
        <w:rPr>
          <w:b/>
        </w:rPr>
        <w:t>etc</w:t>
      </w:r>
      <w:proofErr w:type="spellEnd"/>
      <w:r w:rsidR="005F4075">
        <w:rPr>
          <w:b/>
        </w:rPr>
        <w:t>)</w:t>
      </w:r>
    </w:p>
    <w:p w:rsidR="00A9407D" w:rsidRDefault="00A9407D" w:rsidP="00A9407D">
      <w:pPr>
        <w:jc w:val="both"/>
      </w:pPr>
      <w:r>
        <w:t xml:space="preserve">                                 </w:t>
      </w:r>
    </w:p>
    <w:p w:rsidR="00A9407D" w:rsidRDefault="00534B20" w:rsidP="00A9407D">
      <w:pPr>
        <w:pStyle w:val="Encabezado"/>
        <w:tabs>
          <w:tab w:val="left" w:pos="708"/>
        </w:tabs>
        <w:jc w:val="both"/>
      </w:pPr>
      <w:r>
        <w:t xml:space="preserve">                                         </w:t>
      </w:r>
      <w:r w:rsidR="00A9407D">
        <w:t xml:space="preserve">Desde este sindicato seguiremos avanzando en el pedido de </w:t>
      </w:r>
      <w:r w:rsidR="00A9407D">
        <w:rPr>
          <w:b/>
        </w:rPr>
        <w:t>estatización  de las únicas ofertas educativas</w:t>
      </w:r>
      <w:r w:rsidR="00A9407D">
        <w:t xml:space="preserve"> que hay  en algunos pueblos de la Provincia, ya que consideramos a la Educación Pública como un Derecho Social que tiene todo sujeto.</w:t>
      </w:r>
    </w:p>
    <w:p w:rsidR="00A9407D" w:rsidRDefault="00A9407D" w:rsidP="00A9407D">
      <w:pPr>
        <w:pStyle w:val="Encabezado"/>
        <w:tabs>
          <w:tab w:val="left" w:pos="708"/>
        </w:tabs>
        <w:jc w:val="both"/>
        <w:rPr>
          <w:b/>
        </w:rPr>
      </w:pPr>
      <w:r>
        <w:t xml:space="preserve">Es necesario que todas las </w:t>
      </w:r>
      <w:r>
        <w:rPr>
          <w:b/>
        </w:rPr>
        <w:t>escuelas tengan el servicio de internet, acorde a las demandas tecnológicas actuales.</w:t>
      </w:r>
    </w:p>
    <w:p w:rsidR="00A9407D" w:rsidRDefault="00A9407D" w:rsidP="00A9407D">
      <w:pPr>
        <w:pStyle w:val="Encabezado"/>
        <w:tabs>
          <w:tab w:val="left" w:pos="708"/>
        </w:tabs>
        <w:jc w:val="both"/>
      </w:pPr>
      <w:r>
        <w:t xml:space="preserve"> </w:t>
      </w:r>
    </w:p>
    <w:p w:rsidR="00A9407D" w:rsidRDefault="00534B20" w:rsidP="00A9407D">
      <w:pPr>
        <w:pStyle w:val="Encabezado"/>
        <w:tabs>
          <w:tab w:val="left" w:pos="708"/>
        </w:tabs>
        <w:jc w:val="both"/>
      </w:pPr>
      <w:r>
        <w:t xml:space="preserve">                                         </w:t>
      </w:r>
      <w:r w:rsidR="00A9407D">
        <w:t xml:space="preserve">Con respecto al Plan Fines y Plan de Mejora, solicitamos que toda/o </w:t>
      </w:r>
      <w:r w:rsidR="00A9407D">
        <w:rPr>
          <w:b/>
        </w:rPr>
        <w:t>trabajador/a que esté en el Sistema Educativo y en estos planes, reciba los aportes patronales y personales en sus salarios</w:t>
      </w:r>
      <w:r w:rsidR="00A9407D">
        <w:t>.</w:t>
      </w:r>
    </w:p>
    <w:p w:rsidR="00A9407D" w:rsidRDefault="00A9407D" w:rsidP="00A9407D">
      <w:pPr>
        <w:pStyle w:val="Encabezado"/>
        <w:tabs>
          <w:tab w:val="left" w:pos="708"/>
        </w:tabs>
        <w:jc w:val="both"/>
      </w:pPr>
    </w:p>
    <w:p w:rsidR="00A9407D" w:rsidRDefault="00534B20" w:rsidP="00A9407D">
      <w:pPr>
        <w:pStyle w:val="Encabezado"/>
        <w:tabs>
          <w:tab w:val="left" w:pos="708"/>
        </w:tabs>
        <w:jc w:val="both"/>
      </w:pPr>
      <w:r>
        <w:t xml:space="preserve">                                          </w:t>
      </w:r>
      <w:r w:rsidR="00A9407D">
        <w:t>Por ultim</w:t>
      </w:r>
      <w:r>
        <w:t>o repudiamos los dichos sobre “las carpetas e inasistencias” de</w:t>
      </w:r>
      <w:r w:rsidR="00A9407D">
        <w:t xml:space="preserve"> las/os Trabajadores de la Educación  ya que esto es hablar de políticas coercitivas respecto a los docentes, tanto sea para premiar o castigar el hecho de “ir” a los lugares de trabajo. Esto niega por un lado que la tarea de enseñar  implica múltiples esfuerzos y producciones que van mucha más allá de la asistencia, y debe quedar en claro que la responsabilidad del control es del Estado.</w:t>
      </w:r>
    </w:p>
    <w:p w:rsidR="00A9407D" w:rsidRDefault="00534B20" w:rsidP="00A9407D">
      <w:pPr>
        <w:pStyle w:val="Encabezado"/>
        <w:tabs>
          <w:tab w:val="left" w:pos="708"/>
        </w:tabs>
        <w:jc w:val="both"/>
      </w:pPr>
      <w:r>
        <w:t xml:space="preserve">                                          </w:t>
      </w:r>
      <w:r w:rsidR="00A9407D">
        <w:t>Los docentes tomamos licencias que están prevista</w:t>
      </w:r>
      <w:r w:rsidR="00EE7EB2">
        <w:t>s</w:t>
      </w:r>
      <w:r w:rsidR="00A9407D">
        <w:t xml:space="preserve"> en nuestro Estatuto. </w:t>
      </w:r>
    </w:p>
    <w:p w:rsidR="00A9407D" w:rsidRDefault="00534B20" w:rsidP="00A9407D">
      <w:pPr>
        <w:pStyle w:val="Encabezado"/>
        <w:tabs>
          <w:tab w:val="left" w:pos="708"/>
        </w:tabs>
        <w:jc w:val="both"/>
      </w:pPr>
      <w:r>
        <w:t xml:space="preserve">                                          </w:t>
      </w:r>
      <w:r w:rsidR="00A9407D">
        <w:t>Los datos estadísticos que se ponen en los medios de co</w:t>
      </w:r>
      <w:r w:rsidR="00EE7EB2">
        <w:t>municación y se toman con tanta</w:t>
      </w:r>
      <w:r w:rsidR="00A9407D">
        <w:t xml:space="preserve"> liviandad, no reflejan para nada  la realidad y por otro lado alejan la solución del problema.</w:t>
      </w:r>
    </w:p>
    <w:p w:rsidR="00A9407D" w:rsidRDefault="00534B20" w:rsidP="00A9407D">
      <w:pPr>
        <w:pStyle w:val="Encabezado"/>
        <w:tabs>
          <w:tab w:val="left" w:pos="708"/>
        </w:tabs>
        <w:jc w:val="both"/>
      </w:pPr>
      <w:r>
        <w:t xml:space="preserve">                                          </w:t>
      </w:r>
      <w:r w:rsidR="00A9407D">
        <w:t xml:space="preserve">Suponer que todos/as los docentes </w:t>
      </w:r>
      <w:r>
        <w:t>“</w:t>
      </w:r>
      <w:r w:rsidR="00A9407D">
        <w:t>abusan</w:t>
      </w:r>
      <w:r>
        <w:t>”</w:t>
      </w:r>
      <w:r w:rsidR="00A9407D">
        <w:t xml:space="preserve"> de las licencia es poner un manto de sospecha al colectivo de  las/os Trabajadores de la Educación ante la sociedad, siendo nosotros los que la sostenemos con nuestra lucha y trabajo diario.</w:t>
      </w:r>
    </w:p>
    <w:p w:rsidR="00A9407D" w:rsidRDefault="00A9407D" w:rsidP="00A9407D">
      <w:pPr>
        <w:pStyle w:val="Encabezado"/>
        <w:tabs>
          <w:tab w:val="left" w:pos="708"/>
        </w:tabs>
        <w:jc w:val="both"/>
      </w:pPr>
    </w:p>
    <w:p w:rsidR="00A9407D" w:rsidRDefault="00534B20" w:rsidP="00A9407D">
      <w:pPr>
        <w:pStyle w:val="Encabezado"/>
        <w:tabs>
          <w:tab w:val="left" w:pos="708"/>
        </w:tabs>
        <w:jc w:val="both"/>
      </w:pPr>
      <w:r>
        <w:t xml:space="preserve">                                           </w:t>
      </w:r>
      <w:proofErr w:type="spellStart"/>
      <w:r w:rsidR="00A9407D">
        <w:t>UTELPa</w:t>
      </w:r>
      <w:proofErr w:type="spellEnd"/>
      <w:r w:rsidR="00A9407D">
        <w:t xml:space="preserve"> queda </w:t>
      </w:r>
      <w:r w:rsidR="00CF02DC">
        <w:t xml:space="preserve">a </w:t>
      </w:r>
      <w:r w:rsidR="00A9407D">
        <w:t>disposición  de ustedes para enriquecer el debate y aportar ideas</w:t>
      </w:r>
      <w:r w:rsidR="00EE7EB2">
        <w:t xml:space="preserve">, </w:t>
      </w:r>
      <w:r w:rsidR="00CF02DC">
        <w:t>que contribuyan a una educación pública inclusiva, democrática acorde a las exigencias que demanda el mundo actua</w:t>
      </w:r>
      <w:r>
        <w:t>l</w:t>
      </w:r>
      <w:r w:rsidR="00CF02DC">
        <w:t>,</w:t>
      </w:r>
      <w:r w:rsidR="00EE7EB2">
        <w:t xml:space="preserve"> </w:t>
      </w:r>
      <w:r w:rsidR="00A9407D">
        <w:t xml:space="preserve"> </w:t>
      </w:r>
      <w:r w:rsidR="00A9407D">
        <w:lastRenderedPageBreak/>
        <w:t>tomando como fundamento la Ley Nacional  26206</w:t>
      </w:r>
      <w:r>
        <w:t xml:space="preserve"> y</w:t>
      </w:r>
      <w:r w:rsidR="00A9407D">
        <w:t xml:space="preserve"> la L</w:t>
      </w:r>
      <w:r w:rsidR="00CF02DC">
        <w:t>ey P</w:t>
      </w:r>
      <w:r w:rsidR="00A9407D">
        <w:t>rovincial 2511   para ga</w:t>
      </w:r>
      <w:r w:rsidR="00CF02DC">
        <w:t>rantizar las Políticas Publicas integrales.</w:t>
      </w:r>
      <w:r w:rsidR="00A9407D">
        <w:t xml:space="preserve"> </w:t>
      </w:r>
    </w:p>
    <w:p w:rsidR="00534B20" w:rsidRDefault="00534B20" w:rsidP="00A9407D">
      <w:pPr>
        <w:pStyle w:val="Encabezado"/>
        <w:tabs>
          <w:tab w:val="left" w:pos="708"/>
        </w:tabs>
        <w:jc w:val="both"/>
      </w:pPr>
    </w:p>
    <w:p w:rsidR="00534B20" w:rsidRDefault="00534B20" w:rsidP="00A9407D">
      <w:pPr>
        <w:pStyle w:val="Encabezado"/>
        <w:tabs>
          <w:tab w:val="left" w:pos="708"/>
        </w:tabs>
        <w:jc w:val="both"/>
      </w:pPr>
      <w:r>
        <w:t xml:space="preserve">                                 Sin más nos despedimos muy atte.</w:t>
      </w: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A9407D" w:rsidRDefault="00A9407D" w:rsidP="00A9407D">
      <w:pPr>
        <w:jc w:val="both"/>
      </w:pPr>
    </w:p>
    <w:p w:rsidR="00592204" w:rsidRDefault="00592204" w:rsidP="00592204">
      <w:pPr>
        <w:pStyle w:val="Encabezado"/>
        <w:tabs>
          <w:tab w:val="clear" w:pos="4419"/>
          <w:tab w:val="clear" w:pos="8838"/>
        </w:tabs>
        <w:jc w:val="center"/>
      </w:pPr>
    </w:p>
    <w:p w:rsidR="008B692C" w:rsidRDefault="008B692C" w:rsidP="00592204">
      <w:pPr>
        <w:pStyle w:val="Encabezado"/>
        <w:tabs>
          <w:tab w:val="clear" w:pos="4419"/>
          <w:tab w:val="clear" w:pos="8838"/>
        </w:tabs>
        <w:jc w:val="center"/>
      </w:pPr>
    </w:p>
    <w:p w:rsidR="008B692C" w:rsidRPr="008B692C" w:rsidRDefault="008B692C" w:rsidP="008B692C"/>
    <w:p w:rsidR="008B692C" w:rsidRPr="008B692C" w:rsidRDefault="008B692C" w:rsidP="008B692C"/>
    <w:p w:rsidR="008B692C" w:rsidRPr="008B692C" w:rsidRDefault="008B692C" w:rsidP="008B692C"/>
    <w:p w:rsidR="008B692C" w:rsidRPr="008B692C" w:rsidRDefault="008B692C" w:rsidP="008B692C"/>
    <w:p w:rsidR="008B692C" w:rsidRPr="008B692C" w:rsidRDefault="008B692C" w:rsidP="008B692C"/>
    <w:p w:rsidR="008B692C" w:rsidRPr="008B692C" w:rsidRDefault="008B692C" w:rsidP="008B692C"/>
    <w:p w:rsidR="008B692C" w:rsidRPr="008B692C" w:rsidRDefault="008B692C" w:rsidP="008B692C"/>
    <w:p w:rsidR="008B692C" w:rsidRPr="008B692C" w:rsidRDefault="008B692C" w:rsidP="008B692C"/>
    <w:p w:rsidR="008B692C" w:rsidRPr="008B692C" w:rsidRDefault="008B692C" w:rsidP="008B692C"/>
    <w:p w:rsidR="008B692C" w:rsidRDefault="008B692C" w:rsidP="008B692C"/>
    <w:p w:rsidR="008B692C" w:rsidRPr="008B692C" w:rsidRDefault="008B692C" w:rsidP="008B692C"/>
    <w:p w:rsidR="008B692C" w:rsidRDefault="008B692C" w:rsidP="008B692C"/>
    <w:p w:rsidR="00FE182C" w:rsidRPr="008B692C" w:rsidRDefault="00FE182C" w:rsidP="008B692C"/>
    <w:sectPr w:rsidR="00FE182C" w:rsidRPr="008B692C" w:rsidSect="008459B5">
      <w:headerReference w:type="default" r:id="rId8"/>
      <w:footerReference w:type="default" r:id="rId9"/>
      <w:pgSz w:w="11907" w:h="16840" w:code="9"/>
      <w:pgMar w:top="2516" w:right="1701" w:bottom="1797" w:left="1701" w:header="709" w:footer="1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BB" w:rsidRDefault="000463BB">
      <w:r>
        <w:separator/>
      </w:r>
    </w:p>
  </w:endnote>
  <w:endnote w:type="continuationSeparator" w:id="0">
    <w:p w:rsidR="000463BB" w:rsidRDefault="0004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1A" w:rsidRDefault="00A8101A">
    <w:pPr>
      <w:pStyle w:val="Piedepgina"/>
      <w:pBdr>
        <w:top w:val="single" w:sz="4" w:space="1" w:color="auto"/>
      </w:pBdr>
      <w:ind w:right="360"/>
      <w:jc w:val="center"/>
      <w:rPr>
        <w:sz w:val="20"/>
      </w:rPr>
    </w:pPr>
    <w:r>
      <w:rPr>
        <w:sz w:val="20"/>
      </w:rPr>
      <w:t>PERSONERÍA GREMIAL MINISTERIO DE TRABAJO Nº 1642</w:t>
    </w:r>
  </w:p>
  <w:p w:rsidR="002639CB" w:rsidRDefault="00A8101A" w:rsidP="002639CB">
    <w:pPr>
      <w:pStyle w:val="Piedepgina"/>
      <w:pBdr>
        <w:top w:val="single" w:sz="4" w:space="1" w:color="auto"/>
      </w:pBdr>
      <w:ind w:right="360"/>
      <w:jc w:val="center"/>
      <w:rPr>
        <w:sz w:val="18"/>
      </w:rPr>
    </w:pPr>
    <w:r>
      <w:rPr>
        <w:sz w:val="18"/>
      </w:rPr>
      <w:t xml:space="preserve">TE / FAX 02954 – </w:t>
    </w:r>
    <w:r w:rsidR="002639CB">
      <w:rPr>
        <w:sz w:val="18"/>
      </w:rPr>
      <w:t>244000</w:t>
    </w:r>
    <w:r>
      <w:rPr>
        <w:sz w:val="18"/>
      </w:rPr>
      <w:t xml:space="preserve"> – </w:t>
    </w:r>
    <w:r w:rsidR="002639CB">
      <w:rPr>
        <w:sz w:val="18"/>
      </w:rPr>
      <w:t>245250</w:t>
    </w:r>
    <w:r w:rsidR="007E0329">
      <w:rPr>
        <w:sz w:val="18"/>
      </w:rPr>
      <w:t xml:space="preserve"> - 700777</w:t>
    </w:r>
  </w:p>
  <w:p w:rsidR="00A8101A" w:rsidRDefault="00A8101A">
    <w:pPr>
      <w:pStyle w:val="Piedepgina"/>
      <w:pBdr>
        <w:top w:val="single" w:sz="4" w:space="1" w:color="auto"/>
      </w:pBdr>
      <w:ind w:right="360"/>
      <w:jc w:val="center"/>
      <w:rPr>
        <w:sz w:val="18"/>
      </w:rPr>
    </w:pPr>
    <w:r>
      <w:rPr>
        <w:sz w:val="18"/>
      </w:rPr>
      <w:t>utelpaprovincial@cpenet.com.ar - Santa Rosa – La Pampa</w:t>
    </w:r>
  </w:p>
  <w:p w:rsidR="00900DF3" w:rsidRDefault="007E0329">
    <w:pPr>
      <w:pStyle w:val="Piedepgina"/>
      <w:pBdr>
        <w:top w:val="single" w:sz="4" w:space="1" w:color="auto"/>
      </w:pBdr>
      <w:ind w:right="360"/>
      <w:jc w:val="center"/>
    </w:pPr>
    <w:r>
      <w:rPr>
        <w:sz w:val="18"/>
      </w:rPr>
      <w:t>Avda. Belgrano Norte nº 243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BB" w:rsidRDefault="000463BB">
      <w:r>
        <w:separator/>
      </w:r>
    </w:p>
  </w:footnote>
  <w:footnote w:type="continuationSeparator" w:id="0">
    <w:p w:rsidR="000463BB" w:rsidRDefault="00046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1A" w:rsidRDefault="00384F86" w:rsidP="00617139">
    <w:pPr>
      <w:pStyle w:val="Encabezado"/>
      <w:tabs>
        <w:tab w:val="clear" w:pos="4419"/>
        <w:tab w:val="left" w:pos="1800"/>
      </w:tabs>
      <w:ind w:firstLine="1800"/>
      <w:jc w:val="center"/>
      <w:rPr>
        <w:b/>
        <w:bCs/>
        <w:sz w:val="22"/>
      </w:rPr>
    </w:pPr>
    <w:r>
      <w:rPr>
        <w:noProof/>
        <w:lang w:val="es-AR" w:eastAsia="es-AR"/>
      </w:rPr>
      <w:drawing>
        <wp:anchor distT="0" distB="0" distL="114300" distR="114300" simplePos="0" relativeHeight="251657728" behindDoc="0" locked="0" layoutInCell="1" allowOverlap="1">
          <wp:simplePos x="0" y="0"/>
          <wp:positionH relativeFrom="column">
            <wp:posOffset>-637540</wp:posOffset>
          </wp:positionH>
          <wp:positionV relativeFrom="paragraph">
            <wp:posOffset>-165735</wp:posOffset>
          </wp:positionV>
          <wp:extent cx="1054100" cy="1028700"/>
          <wp:effectExtent l="0" t="0" r="0" b="0"/>
          <wp:wrapNone/>
          <wp:docPr id="7" name="Imagen 7" descr="utelpalogo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elpalogopa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28700"/>
                  </a:xfrm>
                  <a:prstGeom prst="rect">
                    <a:avLst/>
                  </a:prstGeom>
                  <a:noFill/>
                </pic:spPr>
              </pic:pic>
            </a:graphicData>
          </a:graphic>
          <wp14:sizeRelH relativeFrom="page">
            <wp14:pctWidth>0</wp14:pctWidth>
          </wp14:sizeRelH>
          <wp14:sizeRelV relativeFrom="page">
            <wp14:pctHeight>0</wp14:pctHeight>
          </wp14:sizeRelV>
        </wp:anchor>
      </w:drawing>
    </w:r>
  </w:p>
  <w:p w:rsidR="00A8101A" w:rsidRDefault="00617139" w:rsidP="00617139">
    <w:pPr>
      <w:pStyle w:val="Encabezado"/>
      <w:tabs>
        <w:tab w:val="clear" w:pos="4419"/>
        <w:tab w:val="left" w:pos="1800"/>
      </w:tabs>
      <w:jc w:val="center"/>
      <w:rPr>
        <w:b/>
        <w:bCs/>
        <w:sz w:val="22"/>
      </w:rPr>
    </w:pPr>
    <w:r>
      <w:rPr>
        <w:b/>
        <w:bCs/>
        <w:sz w:val="22"/>
      </w:rPr>
      <w:t xml:space="preserve">                       </w:t>
    </w:r>
    <w:r w:rsidR="00A8101A">
      <w:rPr>
        <w:b/>
        <w:bCs/>
        <w:sz w:val="22"/>
      </w:rPr>
      <w:t>UNIÓN TRABAJADOR</w:t>
    </w:r>
    <w:r w:rsidR="009D3CBE">
      <w:rPr>
        <w:b/>
        <w:bCs/>
        <w:sz w:val="22"/>
      </w:rPr>
      <w:t>@</w:t>
    </w:r>
    <w:r w:rsidR="00A8101A">
      <w:rPr>
        <w:b/>
        <w:bCs/>
        <w:sz w:val="22"/>
      </w:rPr>
      <w:t>S DE LA EDUCACIÓN DE LA PAMPA</w:t>
    </w:r>
  </w:p>
  <w:p w:rsidR="00617139" w:rsidRDefault="00617139" w:rsidP="00617139">
    <w:pPr>
      <w:pStyle w:val="Encabezado"/>
      <w:tabs>
        <w:tab w:val="clear" w:pos="4419"/>
        <w:tab w:val="left" w:pos="1800"/>
      </w:tabs>
      <w:jc w:val="center"/>
      <w:rPr>
        <w:b/>
        <w:bCs/>
        <w:sz w:val="22"/>
      </w:rPr>
    </w:pPr>
    <w:r>
      <w:rPr>
        <w:b/>
        <w:bCs/>
        <w:sz w:val="22"/>
      </w:rPr>
      <w:t xml:space="preserve">             </w:t>
    </w:r>
    <w:r w:rsidR="00A8101A">
      <w:rPr>
        <w:b/>
        <w:bCs/>
        <w:sz w:val="22"/>
      </w:rPr>
      <w:t>Secretariado Provincial</w:t>
    </w:r>
  </w:p>
  <w:p w:rsidR="00A8101A" w:rsidRPr="00617139" w:rsidRDefault="00617139" w:rsidP="00617139">
    <w:pPr>
      <w:pStyle w:val="Ttulo1"/>
      <w:shd w:val="clear" w:color="auto" w:fill="FFFFFF"/>
      <w:spacing w:before="0" w:beforeAutospacing="0" w:after="200" w:afterAutospacing="0" w:line="312" w:lineRule="atLeast"/>
      <w:jc w:val="center"/>
      <w:textAlignment w:val="baseline"/>
      <w:rPr>
        <w:sz w:val="20"/>
        <w:szCs w:val="20"/>
      </w:rPr>
    </w:pPr>
    <w:r>
      <w:rPr>
        <w:rFonts w:ascii="Arial" w:hAnsi="Arial" w:cs="Arial"/>
        <w:bCs w:val="0"/>
        <w:color w:val="333333"/>
        <w:sz w:val="22"/>
        <w:szCs w:val="22"/>
      </w:rPr>
      <w:t xml:space="preserve">                      </w:t>
    </w:r>
    <w:r w:rsidRPr="00617139">
      <w:rPr>
        <w:rFonts w:ascii="Arial" w:hAnsi="Arial" w:cs="Arial"/>
        <w:bCs w:val="0"/>
        <w:color w:val="333333"/>
        <w:sz w:val="20"/>
        <w:szCs w:val="20"/>
      </w:rPr>
      <w:t>Año de la Diversificación Productiva y del Fortalecimiento de la Educación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7C45"/>
    <w:multiLevelType w:val="hybridMultilevel"/>
    <w:tmpl w:val="6DB67278"/>
    <w:lvl w:ilvl="0" w:tplc="2C0A0001">
      <w:start w:val="1"/>
      <w:numFmt w:val="bullet"/>
      <w:lvlText w:val=""/>
      <w:lvlJc w:val="left"/>
      <w:pPr>
        <w:ind w:left="709" w:hanging="360"/>
      </w:pPr>
      <w:rPr>
        <w:rFonts w:ascii="Symbol" w:hAnsi="Symbol" w:hint="default"/>
      </w:rPr>
    </w:lvl>
    <w:lvl w:ilvl="1" w:tplc="2C0A0003" w:tentative="1">
      <w:start w:val="1"/>
      <w:numFmt w:val="bullet"/>
      <w:lvlText w:val="o"/>
      <w:lvlJc w:val="left"/>
      <w:pPr>
        <w:ind w:left="1429" w:hanging="360"/>
      </w:pPr>
      <w:rPr>
        <w:rFonts w:ascii="Courier New" w:hAnsi="Courier New" w:cs="Courier New" w:hint="default"/>
      </w:rPr>
    </w:lvl>
    <w:lvl w:ilvl="2" w:tplc="2C0A0005" w:tentative="1">
      <w:start w:val="1"/>
      <w:numFmt w:val="bullet"/>
      <w:lvlText w:val=""/>
      <w:lvlJc w:val="left"/>
      <w:pPr>
        <w:ind w:left="2149" w:hanging="360"/>
      </w:pPr>
      <w:rPr>
        <w:rFonts w:ascii="Wingdings" w:hAnsi="Wingdings" w:hint="default"/>
      </w:rPr>
    </w:lvl>
    <w:lvl w:ilvl="3" w:tplc="2C0A0001" w:tentative="1">
      <w:start w:val="1"/>
      <w:numFmt w:val="bullet"/>
      <w:lvlText w:val=""/>
      <w:lvlJc w:val="left"/>
      <w:pPr>
        <w:ind w:left="2869" w:hanging="360"/>
      </w:pPr>
      <w:rPr>
        <w:rFonts w:ascii="Symbol" w:hAnsi="Symbol" w:hint="default"/>
      </w:rPr>
    </w:lvl>
    <w:lvl w:ilvl="4" w:tplc="2C0A0003" w:tentative="1">
      <w:start w:val="1"/>
      <w:numFmt w:val="bullet"/>
      <w:lvlText w:val="o"/>
      <w:lvlJc w:val="left"/>
      <w:pPr>
        <w:ind w:left="3589" w:hanging="360"/>
      </w:pPr>
      <w:rPr>
        <w:rFonts w:ascii="Courier New" w:hAnsi="Courier New" w:cs="Courier New" w:hint="default"/>
      </w:rPr>
    </w:lvl>
    <w:lvl w:ilvl="5" w:tplc="2C0A0005" w:tentative="1">
      <w:start w:val="1"/>
      <w:numFmt w:val="bullet"/>
      <w:lvlText w:val=""/>
      <w:lvlJc w:val="left"/>
      <w:pPr>
        <w:ind w:left="4309" w:hanging="360"/>
      </w:pPr>
      <w:rPr>
        <w:rFonts w:ascii="Wingdings" w:hAnsi="Wingdings" w:hint="default"/>
      </w:rPr>
    </w:lvl>
    <w:lvl w:ilvl="6" w:tplc="2C0A0001" w:tentative="1">
      <w:start w:val="1"/>
      <w:numFmt w:val="bullet"/>
      <w:lvlText w:val=""/>
      <w:lvlJc w:val="left"/>
      <w:pPr>
        <w:ind w:left="5029" w:hanging="360"/>
      </w:pPr>
      <w:rPr>
        <w:rFonts w:ascii="Symbol" w:hAnsi="Symbol" w:hint="default"/>
      </w:rPr>
    </w:lvl>
    <w:lvl w:ilvl="7" w:tplc="2C0A0003" w:tentative="1">
      <w:start w:val="1"/>
      <w:numFmt w:val="bullet"/>
      <w:lvlText w:val="o"/>
      <w:lvlJc w:val="left"/>
      <w:pPr>
        <w:ind w:left="5749" w:hanging="360"/>
      </w:pPr>
      <w:rPr>
        <w:rFonts w:ascii="Courier New" w:hAnsi="Courier New" w:cs="Courier New" w:hint="default"/>
      </w:rPr>
    </w:lvl>
    <w:lvl w:ilvl="8" w:tplc="2C0A0005" w:tentative="1">
      <w:start w:val="1"/>
      <w:numFmt w:val="bullet"/>
      <w:lvlText w:val=""/>
      <w:lvlJc w:val="left"/>
      <w:pPr>
        <w:ind w:left="6469" w:hanging="360"/>
      </w:pPr>
      <w:rPr>
        <w:rFonts w:ascii="Wingdings" w:hAnsi="Wingdings" w:hint="default"/>
      </w:rPr>
    </w:lvl>
  </w:abstractNum>
  <w:abstractNum w:abstractNumId="1">
    <w:nsid w:val="160152D8"/>
    <w:multiLevelType w:val="hybridMultilevel"/>
    <w:tmpl w:val="0610101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nsid w:val="2AA37A9E"/>
    <w:multiLevelType w:val="hybridMultilevel"/>
    <w:tmpl w:val="68C481F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nsid w:val="3A9A66C3"/>
    <w:multiLevelType w:val="hybridMultilevel"/>
    <w:tmpl w:val="FD22A41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nsid w:val="481B0976"/>
    <w:multiLevelType w:val="hybridMultilevel"/>
    <w:tmpl w:val="E99453D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num>
  <w:num w:numId="4">
    <w:abstractNumId w:val="4"/>
    <w:lvlOverride w:ilvl="0"/>
    <w:lvlOverride w:ilvl="1"/>
    <w:lvlOverride w:ilvl="2"/>
    <w:lvlOverride w:ilvl="3"/>
    <w:lvlOverride w:ilvl="4"/>
    <w:lvlOverride w:ilvl="5"/>
    <w:lvlOverride w:ilvl="6"/>
    <w:lvlOverride w:ilvl="7"/>
    <w:lvlOverride w:ilvl="8"/>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7D"/>
    <w:rsid w:val="00011DFB"/>
    <w:rsid w:val="00020953"/>
    <w:rsid w:val="000239F3"/>
    <w:rsid w:val="000463BB"/>
    <w:rsid w:val="00056D20"/>
    <w:rsid w:val="00065EE8"/>
    <w:rsid w:val="000845B8"/>
    <w:rsid w:val="00084E4A"/>
    <w:rsid w:val="0008697E"/>
    <w:rsid w:val="000A770C"/>
    <w:rsid w:val="000E5866"/>
    <w:rsid w:val="00115543"/>
    <w:rsid w:val="0012399E"/>
    <w:rsid w:val="00171148"/>
    <w:rsid w:val="00184BB6"/>
    <w:rsid w:val="001A5994"/>
    <w:rsid w:val="001C1C8A"/>
    <w:rsid w:val="001D231C"/>
    <w:rsid w:val="001D3146"/>
    <w:rsid w:val="002103A3"/>
    <w:rsid w:val="002534C0"/>
    <w:rsid w:val="002639CB"/>
    <w:rsid w:val="002955A0"/>
    <w:rsid w:val="00296C73"/>
    <w:rsid w:val="002A289D"/>
    <w:rsid w:val="002A553D"/>
    <w:rsid w:val="002B0B81"/>
    <w:rsid w:val="002C1A7D"/>
    <w:rsid w:val="002E6128"/>
    <w:rsid w:val="002F1CA4"/>
    <w:rsid w:val="003322CC"/>
    <w:rsid w:val="0034441C"/>
    <w:rsid w:val="003452E5"/>
    <w:rsid w:val="00360853"/>
    <w:rsid w:val="00363886"/>
    <w:rsid w:val="00384F86"/>
    <w:rsid w:val="003A505A"/>
    <w:rsid w:val="003B4A5D"/>
    <w:rsid w:val="003E334C"/>
    <w:rsid w:val="003E4D74"/>
    <w:rsid w:val="003E7290"/>
    <w:rsid w:val="0041091A"/>
    <w:rsid w:val="00427E2D"/>
    <w:rsid w:val="00450086"/>
    <w:rsid w:val="00474E2E"/>
    <w:rsid w:val="004836DE"/>
    <w:rsid w:val="0049451B"/>
    <w:rsid w:val="004C39ED"/>
    <w:rsid w:val="004D79A2"/>
    <w:rsid w:val="005343F9"/>
    <w:rsid w:val="00534B20"/>
    <w:rsid w:val="00547C7C"/>
    <w:rsid w:val="00557321"/>
    <w:rsid w:val="00561364"/>
    <w:rsid w:val="00592204"/>
    <w:rsid w:val="005B578F"/>
    <w:rsid w:val="005B795D"/>
    <w:rsid w:val="005F4075"/>
    <w:rsid w:val="00611135"/>
    <w:rsid w:val="00617139"/>
    <w:rsid w:val="00636BC8"/>
    <w:rsid w:val="00656B12"/>
    <w:rsid w:val="006A0D3C"/>
    <w:rsid w:val="006A3754"/>
    <w:rsid w:val="006B36F8"/>
    <w:rsid w:val="006D7145"/>
    <w:rsid w:val="00751195"/>
    <w:rsid w:val="00766032"/>
    <w:rsid w:val="0076695E"/>
    <w:rsid w:val="007973A7"/>
    <w:rsid w:val="007A655E"/>
    <w:rsid w:val="007B772B"/>
    <w:rsid w:val="007D5985"/>
    <w:rsid w:val="007D5FDC"/>
    <w:rsid w:val="007E0329"/>
    <w:rsid w:val="007E2D45"/>
    <w:rsid w:val="007F7E5B"/>
    <w:rsid w:val="008040C7"/>
    <w:rsid w:val="00805F32"/>
    <w:rsid w:val="008337C9"/>
    <w:rsid w:val="008429C1"/>
    <w:rsid w:val="008459B5"/>
    <w:rsid w:val="00846390"/>
    <w:rsid w:val="0085330C"/>
    <w:rsid w:val="00864489"/>
    <w:rsid w:val="00885479"/>
    <w:rsid w:val="008B692C"/>
    <w:rsid w:val="00900DF3"/>
    <w:rsid w:val="00907038"/>
    <w:rsid w:val="00924C4E"/>
    <w:rsid w:val="00935E90"/>
    <w:rsid w:val="00945B9D"/>
    <w:rsid w:val="00957D8B"/>
    <w:rsid w:val="00960E91"/>
    <w:rsid w:val="00962990"/>
    <w:rsid w:val="00973B37"/>
    <w:rsid w:val="00980839"/>
    <w:rsid w:val="00995D4A"/>
    <w:rsid w:val="009B42A7"/>
    <w:rsid w:val="009B7A15"/>
    <w:rsid w:val="009D17F4"/>
    <w:rsid w:val="009D3CBE"/>
    <w:rsid w:val="00A33815"/>
    <w:rsid w:val="00A5387B"/>
    <w:rsid w:val="00A8101A"/>
    <w:rsid w:val="00A9407D"/>
    <w:rsid w:val="00AA7ADB"/>
    <w:rsid w:val="00AB1E29"/>
    <w:rsid w:val="00AB3338"/>
    <w:rsid w:val="00AD5E54"/>
    <w:rsid w:val="00B212F4"/>
    <w:rsid w:val="00B472BC"/>
    <w:rsid w:val="00B54DA7"/>
    <w:rsid w:val="00B565E8"/>
    <w:rsid w:val="00B57731"/>
    <w:rsid w:val="00B823A4"/>
    <w:rsid w:val="00BD5183"/>
    <w:rsid w:val="00BE4757"/>
    <w:rsid w:val="00BE573D"/>
    <w:rsid w:val="00C2062E"/>
    <w:rsid w:val="00C32C42"/>
    <w:rsid w:val="00C530A7"/>
    <w:rsid w:val="00C53B46"/>
    <w:rsid w:val="00C67ADD"/>
    <w:rsid w:val="00C814B2"/>
    <w:rsid w:val="00C82813"/>
    <w:rsid w:val="00CD2189"/>
    <w:rsid w:val="00CF02DC"/>
    <w:rsid w:val="00CF5E59"/>
    <w:rsid w:val="00D7016C"/>
    <w:rsid w:val="00D83621"/>
    <w:rsid w:val="00DE2754"/>
    <w:rsid w:val="00DE503B"/>
    <w:rsid w:val="00DF0694"/>
    <w:rsid w:val="00DF2BCF"/>
    <w:rsid w:val="00DF3068"/>
    <w:rsid w:val="00DF6CFB"/>
    <w:rsid w:val="00E05492"/>
    <w:rsid w:val="00E56E48"/>
    <w:rsid w:val="00E6053B"/>
    <w:rsid w:val="00E61470"/>
    <w:rsid w:val="00E6469A"/>
    <w:rsid w:val="00E81EA5"/>
    <w:rsid w:val="00EA5FF7"/>
    <w:rsid w:val="00ED6CB9"/>
    <w:rsid w:val="00EE7EB2"/>
    <w:rsid w:val="00EF568C"/>
    <w:rsid w:val="00F21339"/>
    <w:rsid w:val="00F41253"/>
    <w:rsid w:val="00F46FE8"/>
    <w:rsid w:val="00FA3E9B"/>
    <w:rsid w:val="00FA7CD7"/>
    <w:rsid w:val="00FB6603"/>
    <w:rsid w:val="00FE182C"/>
    <w:rsid w:val="00FE31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DFB"/>
    <w:rPr>
      <w:rFonts w:ascii="Arial" w:hAnsi="Arial" w:cs="Arial"/>
      <w:sz w:val="24"/>
      <w:lang w:val="es-ES" w:eastAsia="es-ES"/>
    </w:rPr>
  </w:style>
  <w:style w:type="paragraph" w:styleId="Ttulo1">
    <w:name w:val="heading 1"/>
    <w:basedOn w:val="Normal"/>
    <w:link w:val="Ttulo1Car"/>
    <w:uiPriority w:val="9"/>
    <w:qFormat/>
    <w:rsid w:val="00617139"/>
    <w:pPr>
      <w:spacing w:before="100" w:beforeAutospacing="1" w:after="100" w:afterAutospacing="1"/>
      <w:outlineLvl w:val="0"/>
    </w:pPr>
    <w:rPr>
      <w:rFonts w:ascii="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11DFB"/>
    <w:pPr>
      <w:tabs>
        <w:tab w:val="center" w:pos="4419"/>
        <w:tab w:val="right" w:pos="8838"/>
      </w:tabs>
    </w:pPr>
  </w:style>
  <w:style w:type="paragraph" w:styleId="Piedepgina">
    <w:name w:val="footer"/>
    <w:basedOn w:val="Normal"/>
    <w:rsid w:val="00011DFB"/>
    <w:pPr>
      <w:tabs>
        <w:tab w:val="center" w:pos="4419"/>
        <w:tab w:val="right" w:pos="8838"/>
      </w:tabs>
    </w:pPr>
  </w:style>
  <w:style w:type="character" w:styleId="Nmerodepgina">
    <w:name w:val="page number"/>
    <w:basedOn w:val="Fuentedeprrafopredeter"/>
    <w:rsid w:val="00011DFB"/>
  </w:style>
  <w:style w:type="character" w:styleId="Hipervnculo">
    <w:name w:val="Hyperlink"/>
    <w:basedOn w:val="Fuentedeprrafopredeter"/>
    <w:rsid w:val="00011DFB"/>
    <w:rPr>
      <w:color w:val="0000FF"/>
      <w:u w:val="single"/>
    </w:rPr>
  </w:style>
  <w:style w:type="character" w:customStyle="1" w:styleId="Ttulo1Car">
    <w:name w:val="Título 1 Car"/>
    <w:basedOn w:val="Fuentedeprrafopredeter"/>
    <w:link w:val="Ttulo1"/>
    <w:uiPriority w:val="9"/>
    <w:rsid w:val="00617139"/>
    <w:rPr>
      <w:b/>
      <w:bCs/>
      <w:kern w:val="36"/>
      <w:sz w:val="48"/>
      <w:szCs w:val="48"/>
    </w:rPr>
  </w:style>
  <w:style w:type="character" w:customStyle="1" w:styleId="EncabezadoCar">
    <w:name w:val="Encabezado Car"/>
    <w:link w:val="Encabezado"/>
    <w:rsid w:val="00A9407D"/>
    <w:rPr>
      <w:rFonts w:ascii="Arial" w:hAnsi="Arial" w:cs="Arial"/>
      <w:sz w:val="24"/>
      <w:lang w:val="es-ES" w:eastAsia="es-ES"/>
    </w:rPr>
  </w:style>
  <w:style w:type="paragraph" w:styleId="Prrafodelista">
    <w:name w:val="List Paragraph"/>
    <w:basedOn w:val="Normal"/>
    <w:uiPriority w:val="34"/>
    <w:qFormat/>
    <w:rsid w:val="00A9407D"/>
    <w:pPr>
      <w:ind w:left="720"/>
      <w:contextualSpacing/>
    </w:pPr>
  </w:style>
  <w:style w:type="paragraph" w:styleId="Textodeglobo">
    <w:name w:val="Balloon Text"/>
    <w:basedOn w:val="Normal"/>
    <w:link w:val="TextodegloboCar"/>
    <w:rsid w:val="00D7016C"/>
    <w:rPr>
      <w:rFonts w:ascii="Tahoma" w:hAnsi="Tahoma" w:cs="Tahoma"/>
      <w:sz w:val="16"/>
      <w:szCs w:val="16"/>
    </w:rPr>
  </w:style>
  <w:style w:type="character" w:customStyle="1" w:styleId="TextodegloboCar">
    <w:name w:val="Texto de globo Car"/>
    <w:basedOn w:val="Fuentedeprrafopredeter"/>
    <w:link w:val="Textodeglobo"/>
    <w:rsid w:val="00D7016C"/>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DFB"/>
    <w:rPr>
      <w:rFonts w:ascii="Arial" w:hAnsi="Arial" w:cs="Arial"/>
      <w:sz w:val="24"/>
      <w:lang w:val="es-ES" w:eastAsia="es-ES"/>
    </w:rPr>
  </w:style>
  <w:style w:type="paragraph" w:styleId="Ttulo1">
    <w:name w:val="heading 1"/>
    <w:basedOn w:val="Normal"/>
    <w:link w:val="Ttulo1Car"/>
    <w:uiPriority w:val="9"/>
    <w:qFormat/>
    <w:rsid w:val="00617139"/>
    <w:pPr>
      <w:spacing w:before="100" w:beforeAutospacing="1" w:after="100" w:afterAutospacing="1"/>
      <w:outlineLvl w:val="0"/>
    </w:pPr>
    <w:rPr>
      <w:rFonts w:ascii="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11DFB"/>
    <w:pPr>
      <w:tabs>
        <w:tab w:val="center" w:pos="4419"/>
        <w:tab w:val="right" w:pos="8838"/>
      </w:tabs>
    </w:pPr>
  </w:style>
  <w:style w:type="paragraph" w:styleId="Piedepgina">
    <w:name w:val="footer"/>
    <w:basedOn w:val="Normal"/>
    <w:rsid w:val="00011DFB"/>
    <w:pPr>
      <w:tabs>
        <w:tab w:val="center" w:pos="4419"/>
        <w:tab w:val="right" w:pos="8838"/>
      </w:tabs>
    </w:pPr>
  </w:style>
  <w:style w:type="character" w:styleId="Nmerodepgina">
    <w:name w:val="page number"/>
    <w:basedOn w:val="Fuentedeprrafopredeter"/>
    <w:rsid w:val="00011DFB"/>
  </w:style>
  <w:style w:type="character" w:styleId="Hipervnculo">
    <w:name w:val="Hyperlink"/>
    <w:basedOn w:val="Fuentedeprrafopredeter"/>
    <w:rsid w:val="00011DFB"/>
    <w:rPr>
      <w:color w:val="0000FF"/>
      <w:u w:val="single"/>
    </w:rPr>
  </w:style>
  <w:style w:type="character" w:customStyle="1" w:styleId="Ttulo1Car">
    <w:name w:val="Título 1 Car"/>
    <w:basedOn w:val="Fuentedeprrafopredeter"/>
    <w:link w:val="Ttulo1"/>
    <w:uiPriority w:val="9"/>
    <w:rsid w:val="00617139"/>
    <w:rPr>
      <w:b/>
      <w:bCs/>
      <w:kern w:val="36"/>
      <w:sz w:val="48"/>
      <w:szCs w:val="48"/>
    </w:rPr>
  </w:style>
  <w:style w:type="character" w:customStyle="1" w:styleId="EncabezadoCar">
    <w:name w:val="Encabezado Car"/>
    <w:link w:val="Encabezado"/>
    <w:rsid w:val="00A9407D"/>
    <w:rPr>
      <w:rFonts w:ascii="Arial" w:hAnsi="Arial" w:cs="Arial"/>
      <w:sz w:val="24"/>
      <w:lang w:val="es-ES" w:eastAsia="es-ES"/>
    </w:rPr>
  </w:style>
  <w:style w:type="paragraph" w:styleId="Prrafodelista">
    <w:name w:val="List Paragraph"/>
    <w:basedOn w:val="Normal"/>
    <w:uiPriority w:val="34"/>
    <w:qFormat/>
    <w:rsid w:val="00A9407D"/>
    <w:pPr>
      <w:ind w:left="720"/>
      <w:contextualSpacing/>
    </w:pPr>
  </w:style>
  <w:style w:type="paragraph" w:styleId="Textodeglobo">
    <w:name w:val="Balloon Text"/>
    <w:basedOn w:val="Normal"/>
    <w:link w:val="TextodegloboCar"/>
    <w:rsid w:val="00D7016C"/>
    <w:rPr>
      <w:rFonts w:ascii="Tahoma" w:hAnsi="Tahoma" w:cs="Tahoma"/>
      <w:sz w:val="16"/>
      <w:szCs w:val="16"/>
    </w:rPr>
  </w:style>
  <w:style w:type="character" w:customStyle="1" w:styleId="TextodegloboCar">
    <w:name w:val="Texto de globo Car"/>
    <w:basedOn w:val="Fuentedeprrafopredeter"/>
    <w:link w:val="Textodeglobo"/>
    <w:rsid w:val="00D7016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8752">
      <w:bodyDiv w:val="1"/>
      <w:marLeft w:val="0"/>
      <w:marRight w:val="0"/>
      <w:marTop w:val="0"/>
      <w:marBottom w:val="0"/>
      <w:divBdr>
        <w:top w:val="none" w:sz="0" w:space="0" w:color="auto"/>
        <w:left w:val="none" w:sz="0" w:space="0" w:color="auto"/>
        <w:bottom w:val="none" w:sz="0" w:space="0" w:color="auto"/>
        <w:right w:val="none" w:sz="0" w:space="0" w:color="auto"/>
      </w:divBdr>
    </w:div>
    <w:div w:id="664237173">
      <w:bodyDiv w:val="1"/>
      <w:marLeft w:val="0"/>
      <w:marRight w:val="0"/>
      <w:marTop w:val="0"/>
      <w:marBottom w:val="0"/>
      <w:divBdr>
        <w:top w:val="none" w:sz="0" w:space="0" w:color="auto"/>
        <w:left w:val="none" w:sz="0" w:space="0" w:color="auto"/>
        <w:bottom w:val="none" w:sz="0" w:space="0" w:color="auto"/>
        <w:right w:val="none" w:sz="0" w:space="0" w:color="auto"/>
      </w:divBdr>
    </w:div>
    <w:div w:id="11204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Plantilla%202016.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2016</Template>
  <TotalTime>276</TotalTime>
  <Pages>1</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HARD &amp; SOFT</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2016-05-12T15:08:00Z</cp:lastPrinted>
  <dcterms:created xsi:type="dcterms:W3CDTF">2016-05-12T11:24:00Z</dcterms:created>
  <dcterms:modified xsi:type="dcterms:W3CDTF">2016-05-12T16:04:00Z</dcterms:modified>
</cp:coreProperties>
</file>